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210" w:rsidRPr="00382210" w:rsidRDefault="00382210" w:rsidP="0038221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2210">
        <w:rPr>
          <w:rFonts w:ascii="Times New Roman" w:hAnsi="Times New Roman" w:cs="Times New Roman"/>
          <w:b/>
          <w:sz w:val="28"/>
          <w:szCs w:val="28"/>
        </w:rPr>
        <w:t>П</w:t>
      </w:r>
      <w:r w:rsidRPr="00382210">
        <w:rPr>
          <w:rFonts w:ascii="Times New Roman" w:hAnsi="Times New Roman" w:cs="Times New Roman"/>
          <w:b/>
          <w:sz w:val="28"/>
          <w:szCs w:val="28"/>
        </w:rPr>
        <w:t>АМЯТКА о мерах безопасности при проведении новогодних праздников</w:t>
      </w:r>
      <w:r w:rsidRPr="00382210">
        <w:rPr>
          <w:rFonts w:ascii="Times New Roman" w:hAnsi="Times New Roman" w:cs="Times New Roman"/>
          <w:b/>
          <w:sz w:val="28"/>
          <w:szCs w:val="28"/>
        </w:rPr>
        <w:t>.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 xml:space="preserve">С приближением новогодних праздников в большей мере, чем когда-либо возникает опасность пожаров из-за несоблюдения элементарных правил при установке елок, пользования </w:t>
      </w:r>
      <w:proofErr w:type="spellStart"/>
      <w:r w:rsidRPr="00382210">
        <w:rPr>
          <w:rFonts w:ascii="Times New Roman" w:hAnsi="Times New Roman" w:cs="Times New Roman"/>
          <w:sz w:val="28"/>
          <w:szCs w:val="28"/>
        </w:rPr>
        <w:t>электрогирляндами</w:t>
      </w:r>
      <w:proofErr w:type="spellEnd"/>
      <w:r w:rsidRPr="00382210">
        <w:rPr>
          <w:rFonts w:ascii="Times New Roman" w:hAnsi="Times New Roman" w:cs="Times New Roman"/>
          <w:sz w:val="28"/>
          <w:szCs w:val="28"/>
        </w:rPr>
        <w:t xml:space="preserve"> и другими новогодними атрибутами.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 xml:space="preserve">Испытаниями бенгальских свечей установлено, что температура </w:t>
      </w:r>
      <w:r w:rsidRPr="00382210">
        <w:rPr>
          <w:rFonts w:ascii="Times New Roman" w:hAnsi="Times New Roman" w:cs="Times New Roman"/>
          <w:sz w:val="28"/>
          <w:szCs w:val="28"/>
        </w:rPr>
        <w:t>раскалённого</w:t>
      </w:r>
      <w:r w:rsidRPr="00382210">
        <w:rPr>
          <w:rFonts w:ascii="Times New Roman" w:hAnsi="Times New Roman" w:cs="Times New Roman"/>
          <w:sz w:val="28"/>
          <w:szCs w:val="28"/>
        </w:rPr>
        <w:t xml:space="preserve"> шлака достигает 1100 град. Цельсия, за 40 секунд она снижается до 150 градусов, но даже в это время брошенная сгоревшая свеча может вызвать загорание горючих материалов. При горении бенгальской </w:t>
      </w:r>
      <w:proofErr w:type="gramStart"/>
      <w:r w:rsidRPr="00382210">
        <w:rPr>
          <w:rFonts w:ascii="Times New Roman" w:hAnsi="Times New Roman" w:cs="Times New Roman"/>
          <w:sz w:val="28"/>
          <w:szCs w:val="28"/>
        </w:rPr>
        <w:t>свечи,</w:t>
      </w:r>
      <w:r w:rsidRPr="00382210">
        <w:rPr>
          <w:rFonts w:ascii="Times New Roman" w:hAnsi="Times New Roman" w:cs="Times New Roman"/>
          <w:sz w:val="28"/>
          <w:szCs w:val="28"/>
        </w:rPr>
        <w:t xml:space="preserve"> отскакивающие от стержня кусочки горящего пиротехнического состава разлетаются</w:t>
      </w:r>
      <w:proofErr w:type="gramEnd"/>
      <w:r w:rsidRPr="00382210">
        <w:rPr>
          <w:rFonts w:ascii="Times New Roman" w:hAnsi="Times New Roman" w:cs="Times New Roman"/>
          <w:sz w:val="28"/>
          <w:szCs w:val="28"/>
        </w:rPr>
        <w:t xml:space="preserve"> на расстояние до 1 м, образуя крупные искры-звездочки, не сгорающие на лету и способные при падении воспламенить горючие материалы на расстоянии до 17 см.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>Испытаниями конусных хлопушек с конфетти выявлено, что при выстреле из хлопушки детали зарядного устройства и конфетти выбрасываются на расстояние до 1,5 м, при этом в некоторых случаях возникает их тление. Выброс пламени достигает 8 см, от него могут загореться легкогорючие материалы.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 xml:space="preserve">Испытания елочных </w:t>
      </w:r>
      <w:proofErr w:type="spellStart"/>
      <w:r w:rsidRPr="00382210">
        <w:rPr>
          <w:rFonts w:ascii="Times New Roman" w:hAnsi="Times New Roman" w:cs="Times New Roman"/>
          <w:sz w:val="28"/>
          <w:szCs w:val="28"/>
        </w:rPr>
        <w:t>электрогирлянд</w:t>
      </w:r>
      <w:proofErr w:type="spellEnd"/>
      <w:r w:rsidRPr="00382210">
        <w:rPr>
          <w:rFonts w:ascii="Times New Roman" w:hAnsi="Times New Roman" w:cs="Times New Roman"/>
          <w:sz w:val="28"/>
          <w:szCs w:val="28"/>
        </w:rPr>
        <w:t xml:space="preserve"> показали, что нагрев светящихся элементов в них не превышает 60 град. Цельсия (допустимо 65 град.). Следовательно, при соблюдении правил, изложенных в руководстве по эксплуатации, аварийные режимы в </w:t>
      </w:r>
      <w:proofErr w:type="spellStart"/>
      <w:r w:rsidRPr="00382210">
        <w:rPr>
          <w:rFonts w:ascii="Times New Roman" w:hAnsi="Times New Roman" w:cs="Times New Roman"/>
          <w:sz w:val="28"/>
          <w:szCs w:val="28"/>
        </w:rPr>
        <w:t>электрогирляндах</w:t>
      </w:r>
      <w:proofErr w:type="spellEnd"/>
      <w:r w:rsidRPr="00382210">
        <w:rPr>
          <w:rFonts w:ascii="Times New Roman" w:hAnsi="Times New Roman" w:cs="Times New Roman"/>
          <w:sz w:val="28"/>
          <w:szCs w:val="28"/>
        </w:rPr>
        <w:t xml:space="preserve"> не наступают, а значит и пожары от них маловероятны. Происходят пожары от </w:t>
      </w:r>
      <w:proofErr w:type="spellStart"/>
      <w:r w:rsidRPr="00382210">
        <w:rPr>
          <w:rFonts w:ascii="Times New Roman" w:hAnsi="Times New Roman" w:cs="Times New Roman"/>
          <w:sz w:val="28"/>
          <w:szCs w:val="28"/>
        </w:rPr>
        <w:t>электрогирлянд</w:t>
      </w:r>
      <w:proofErr w:type="spellEnd"/>
      <w:r w:rsidRPr="00382210">
        <w:rPr>
          <w:rFonts w:ascii="Times New Roman" w:hAnsi="Times New Roman" w:cs="Times New Roman"/>
          <w:sz w:val="28"/>
          <w:szCs w:val="28"/>
        </w:rPr>
        <w:t xml:space="preserve"> только при нарушении этих правил или при использовании самодельных </w:t>
      </w:r>
      <w:proofErr w:type="spellStart"/>
      <w:r w:rsidRPr="00382210">
        <w:rPr>
          <w:rFonts w:ascii="Times New Roman" w:hAnsi="Times New Roman" w:cs="Times New Roman"/>
          <w:sz w:val="28"/>
          <w:szCs w:val="28"/>
        </w:rPr>
        <w:t>электрогирлянд</w:t>
      </w:r>
      <w:proofErr w:type="spellEnd"/>
      <w:r w:rsidRPr="00382210">
        <w:rPr>
          <w:rFonts w:ascii="Times New Roman" w:hAnsi="Times New Roman" w:cs="Times New Roman"/>
          <w:sz w:val="28"/>
          <w:szCs w:val="28"/>
        </w:rPr>
        <w:t>.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 xml:space="preserve">При работе различных пиротехнических изделий происходит выброс пламени, раскаленных искр, тлеющих частиц зарядов на большое расстояние, которые, попадая на вату, ткань, шторы, искусственный мех, вызывают их </w:t>
      </w:r>
      <w:r w:rsidRPr="00382210">
        <w:rPr>
          <w:rFonts w:ascii="Times New Roman" w:hAnsi="Times New Roman" w:cs="Times New Roman"/>
          <w:sz w:val="28"/>
          <w:szCs w:val="28"/>
        </w:rPr>
        <w:lastRenderedPageBreak/>
        <w:t xml:space="preserve">воспламенение. Поэтому, в целях недопущения пожаров при использовании петард, фейерверков, следует соблюдать следующие меры безопасности: 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>не применять изде</w:t>
      </w:r>
      <w:r>
        <w:rPr>
          <w:rFonts w:ascii="Times New Roman" w:hAnsi="Times New Roman" w:cs="Times New Roman"/>
          <w:sz w:val="28"/>
          <w:szCs w:val="28"/>
        </w:rPr>
        <w:t>лия внутри помещений и ближе 20</w:t>
      </w:r>
      <w:r w:rsidRPr="00382210">
        <w:rPr>
          <w:rFonts w:ascii="Times New Roman" w:hAnsi="Times New Roman" w:cs="Times New Roman"/>
          <w:sz w:val="28"/>
          <w:szCs w:val="28"/>
        </w:rPr>
        <w:t>м к жилым домам, вблизи легковоспламеняющихся предметов, под навесами и кронами деревьев;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>не держать их в руках во время зажигания фитиля;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>не применять их при сильном порывистом ветре;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>после поджигания фитиля не подходить к ракете в течение 2-3 минут, так как она может неожиданно начать действовать;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>не применять хлопушки с гнутыми направляющими палочками;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>во избежание травм и пожаров детям до 14 лет применять пиротехнические изделия не рекомендуется.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>При проведении праздника новогодней елки - только строгое выполнение противопожарных правил - залог того, что пожар не случится: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>Для проведения данного мероприятия допускается использовать только помещения, обеспеченные не менее</w:t>
      </w:r>
      <w:proofErr w:type="gramStart"/>
      <w:r w:rsidRPr="0038221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82210">
        <w:rPr>
          <w:rFonts w:ascii="Times New Roman" w:hAnsi="Times New Roman" w:cs="Times New Roman"/>
          <w:sz w:val="28"/>
          <w:szCs w:val="28"/>
        </w:rPr>
        <w:t xml:space="preserve"> чем двумя эвакуационными выходами, отвечающими требованиям норм проектирования, не имеющих на окнах решетки и расположенные не выше 2-го этажа в зданиях с горючими перекрытиями. Наличие устойчивой телефонной связи - обязательно!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>Двери выходов должны открываться по направлению выхода из здания. Пути эвакуации не должны заставляться посторонними предметами.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2210">
        <w:rPr>
          <w:rFonts w:ascii="Times New Roman" w:hAnsi="Times New Roman" w:cs="Times New Roman"/>
          <w:sz w:val="28"/>
          <w:szCs w:val="28"/>
        </w:rPr>
        <w:t>У входа в зал, где устанавливается елка, и в самом зале нужно иметь 2 исправных огнетушителя и плотную ткань.</w:t>
      </w:r>
      <w:proofErr w:type="gramEnd"/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 xml:space="preserve">В здании, где имеется внутренний пожарный водопровод, пожарные шкафы должны иметь необходимый набор пожарного оборудования (пожарный рукав, ствол, исправные соединительные </w:t>
      </w:r>
      <w:proofErr w:type="spellStart"/>
      <w:r w:rsidRPr="00382210">
        <w:rPr>
          <w:rFonts w:ascii="Times New Roman" w:hAnsi="Times New Roman" w:cs="Times New Roman"/>
          <w:sz w:val="28"/>
          <w:szCs w:val="28"/>
        </w:rPr>
        <w:t>полугайки</w:t>
      </w:r>
      <w:proofErr w:type="spellEnd"/>
      <w:r w:rsidRPr="00382210">
        <w:rPr>
          <w:rFonts w:ascii="Times New Roman" w:hAnsi="Times New Roman" w:cs="Times New Roman"/>
          <w:sz w:val="28"/>
          <w:szCs w:val="28"/>
        </w:rPr>
        <w:t>), при этом пожарный рукав необходимо подсоединить к вентилю. Обязательно пожарный водопровод необходимо испытать на водоотдачу.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>При отсутствии в помещении электрического освещения мероприятия должны проводиться только в светлое время суток.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lastRenderedPageBreak/>
        <w:t>Елку нужно устанавливать в середине зала на устойчивом основании, подальше от проходов и выходов, чтобы она не препятствовала выходу детей в случае возникновения пожара и с таким расчетом, чтобы ветви не касались стен и потолка;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>Оформление иллюминации елки должен проводить опытный электромонтер с соблюдением ПУЭ. При использовании электрической осветительной сети без понижающего трансформатора на елке могут применяться гирлянды только с последовательным включением лампочек с напряжением до 12</w:t>
      </w:r>
      <w:proofErr w:type="gramStart"/>
      <w:r w:rsidRPr="0038221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82210">
        <w:rPr>
          <w:rFonts w:ascii="Times New Roman" w:hAnsi="Times New Roman" w:cs="Times New Roman"/>
          <w:sz w:val="28"/>
          <w:szCs w:val="28"/>
        </w:rPr>
        <w:t>, мощность лампочек не должна превышать 25 Вт. Перед подвеской на елку каждая гирлянда обязательно проверяется путем включения в сеть. При малейшем подозрении на неисправность в елочном освещении (сильный нагрев проводов, мигание лампочек, искрение и проч.), иллюминация выключается и не включается до выяснения причин неисправности и их устранения.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210">
        <w:rPr>
          <w:rFonts w:ascii="Times New Roman" w:hAnsi="Times New Roman" w:cs="Times New Roman"/>
          <w:b/>
          <w:sz w:val="28"/>
          <w:szCs w:val="28"/>
        </w:rPr>
        <w:t>При проведении праздника новогодней елки запрещается: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>зажигать в помещении различного рода фейерверки, бенгальские огни, устраивать другие световые эффекты с применением открытого огня;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>проведение мероприятий при запертых распашных решетках на окнах помещений, в которых они проводятся;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>применять дуговые прожекторы, свечи и хлопушки, устраивать фейерверки и другие световые пожароопасные эффекты, которые могут привести к пожару;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>украшать елку целлулоидными игрушками, а также марлей и ватой, не пропитанными огнезащитными составами;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>одевать детей в костюмы из легкогорючих материалов;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>проводить огневые, покрасочные и другие пожароопасные и взрывопожароопасные работы;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>использовать ставни на окнах для затемнения помещений;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lastRenderedPageBreak/>
        <w:t>уменьшать ширину проходов между рядами и устанавливать в проходах дополнительные кресла, стулья и т. п.;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>полностью гасить свет в помещении во время спектаклей или представлений;</w:t>
      </w:r>
    </w:p>
    <w:p w:rsidR="00382210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>допускать заполнение помещений людьми сверх установленной нормы.</w:t>
      </w:r>
    </w:p>
    <w:p w:rsidR="00043FD4" w:rsidRPr="00382210" w:rsidRDefault="00382210" w:rsidP="003822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210">
        <w:rPr>
          <w:rFonts w:ascii="Times New Roman" w:hAnsi="Times New Roman" w:cs="Times New Roman"/>
          <w:sz w:val="28"/>
          <w:szCs w:val="28"/>
        </w:rPr>
        <w:t>При возникновении пожара немедленно сообщить в пожарно-спасательную службу по телефону «01»,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82210">
        <w:rPr>
          <w:rFonts w:ascii="Times New Roman" w:hAnsi="Times New Roman" w:cs="Times New Roman"/>
          <w:sz w:val="28"/>
          <w:szCs w:val="28"/>
        </w:rPr>
        <w:t>принять меры по эвакуации детей и тушению пожара подручными средствами.</w:t>
      </w:r>
    </w:p>
    <w:sectPr w:rsidR="00043FD4" w:rsidRPr="003822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19E"/>
    <w:rsid w:val="0003319E"/>
    <w:rsid w:val="00043FD4"/>
    <w:rsid w:val="0038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814</Words>
  <Characters>4642</Characters>
  <Application>Microsoft Office Word</Application>
  <DocSecurity>0</DocSecurity>
  <Lines>38</Lines>
  <Paragraphs>10</Paragraphs>
  <ScaleCrop>false</ScaleCrop>
  <Company/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2021-12-27T05:23:00Z</dcterms:created>
  <dcterms:modified xsi:type="dcterms:W3CDTF">2021-12-27T05:27:00Z</dcterms:modified>
</cp:coreProperties>
</file>