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6A" w:rsidRPr="00435875" w:rsidRDefault="0043126A" w:rsidP="0043126A">
      <w:pPr>
        <w:suppressAutoHyphens/>
        <w:spacing w:after="0" w:line="240" w:lineRule="exact"/>
        <w:ind w:left="5954" w:firstLine="0"/>
        <w:rPr>
          <w:spacing w:val="0"/>
          <w:sz w:val="28"/>
        </w:rPr>
      </w:pPr>
    </w:p>
    <w:p w:rsidR="0043126A" w:rsidRPr="00435875" w:rsidRDefault="0043126A" w:rsidP="0043126A">
      <w:pPr>
        <w:suppressAutoHyphens/>
        <w:spacing w:after="360" w:line="240" w:lineRule="exact"/>
        <w:ind w:firstLine="0"/>
        <w:jc w:val="center"/>
        <w:rPr>
          <w:b/>
          <w:spacing w:val="0"/>
          <w:sz w:val="28"/>
        </w:rPr>
      </w:pPr>
      <w:r w:rsidRPr="00435875">
        <w:rPr>
          <w:b/>
          <w:spacing w:val="0"/>
          <w:sz w:val="28"/>
        </w:rPr>
        <w:t xml:space="preserve">Перечень ссылок для скачивания информационных </w:t>
      </w:r>
      <w:r w:rsidRPr="00435875">
        <w:rPr>
          <w:b/>
          <w:spacing w:val="0"/>
          <w:sz w:val="28"/>
        </w:rPr>
        <w:br/>
        <w:t xml:space="preserve">и рекламно-просветительских материалов по продвижению </w:t>
      </w:r>
      <w:r w:rsidRPr="00435875">
        <w:rPr>
          <w:b/>
          <w:spacing w:val="0"/>
          <w:sz w:val="28"/>
        </w:rPr>
        <w:br/>
        <w:t>детского телефона доверия 8 800 2000 122</w:t>
      </w:r>
    </w:p>
    <w:p w:rsidR="0043126A" w:rsidRPr="00435875" w:rsidRDefault="0043126A" w:rsidP="0043126A">
      <w:pPr>
        <w:spacing w:after="0" w:line="360" w:lineRule="exact"/>
        <w:rPr>
          <w:rFonts w:eastAsia="Calibri"/>
          <w:color w:val="000000"/>
          <w:spacing w:val="0"/>
          <w:sz w:val="28"/>
          <w:szCs w:val="28"/>
        </w:rPr>
      </w:pPr>
      <w:r w:rsidRPr="00435875">
        <w:rPr>
          <w:rFonts w:eastAsia="Calibri"/>
          <w:color w:val="000000"/>
          <w:spacing w:val="0"/>
          <w:sz w:val="28"/>
          <w:szCs w:val="28"/>
        </w:rPr>
        <w:t xml:space="preserve">1. Серия информационно-рекламных материалов </w:t>
      </w:r>
      <w:r w:rsidRPr="00435875">
        <w:rPr>
          <w:rFonts w:eastAsia="Calibri"/>
          <w:b/>
          <w:color w:val="000000"/>
          <w:spacing w:val="0"/>
          <w:sz w:val="28"/>
          <w:szCs w:val="28"/>
        </w:rPr>
        <w:t>«Слова тоже ранят»</w:t>
      </w:r>
      <w:r w:rsidRPr="00435875">
        <w:rPr>
          <w:rFonts w:eastAsia="Calibri"/>
          <w:color w:val="000000"/>
          <w:spacing w:val="0"/>
          <w:sz w:val="28"/>
          <w:szCs w:val="28"/>
        </w:rPr>
        <w:t xml:space="preserve"> (макеты, интернет-баннеры, видеоролики, </w:t>
      </w:r>
      <w:proofErr w:type="spellStart"/>
      <w:r w:rsidRPr="00435875">
        <w:rPr>
          <w:rFonts w:eastAsia="Calibri"/>
          <w:color w:val="000000"/>
          <w:spacing w:val="0"/>
          <w:sz w:val="28"/>
          <w:szCs w:val="28"/>
        </w:rPr>
        <w:t>пром</w:t>
      </w:r>
      <w:proofErr w:type="gramStart"/>
      <w:r w:rsidRPr="00435875">
        <w:rPr>
          <w:rFonts w:eastAsia="Calibri"/>
          <w:color w:val="000000"/>
          <w:spacing w:val="0"/>
          <w:sz w:val="28"/>
          <w:szCs w:val="28"/>
        </w:rPr>
        <w:t>о</w:t>
      </w:r>
      <w:proofErr w:type="spellEnd"/>
      <w:r w:rsidRPr="00435875">
        <w:rPr>
          <w:rFonts w:eastAsia="Calibri"/>
          <w:color w:val="000000"/>
          <w:spacing w:val="0"/>
          <w:sz w:val="28"/>
          <w:szCs w:val="28"/>
        </w:rPr>
        <w:t>-</w:t>
      </w:r>
      <w:proofErr w:type="gramEnd"/>
      <w:r w:rsidRPr="00435875">
        <w:rPr>
          <w:rFonts w:eastAsia="Calibri"/>
          <w:color w:val="000000"/>
          <w:spacing w:val="0"/>
          <w:sz w:val="28"/>
          <w:szCs w:val="28"/>
        </w:rPr>
        <w:t xml:space="preserve"> и </w:t>
      </w:r>
      <w:proofErr w:type="spellStart"/>
      <w:r w:rsidRPr="00435875">
        <w:rPr>
          <w:rFonts w:eastAsia="Calibri"/>
          <w:color w:val="000000"/>
          <w:spacing w:val="0"/>
          <w:sz w:val="28"/>
          <w:szCs w:val="28"/>
        </w:rPr>
        <w:t>радиоролики</w:t>
      </w:r>
      <w:proofErr w:type="spellEnd"/>
      <w:r w:rsidRPr="00435875">
        <w:rPr>
          <w:rFonts w:eastAsia="Calibri"/>
          <w:color w:val="000000"/>
          <w:spacing w:val="0"/>
          <w:sz w:val="28"/>
          <w:szCs w:val="28"/>
        </w:rPr>
        <w:t>):</w:t>
      </w:r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5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https://cloud.mail.ru/public/j3bY/jaCNssAMU</w:t>
        </w:r>
      </w:hyperlink>
    </w:p>
    <w:p w:rsidR="0043126A" w:rsidRPr="00435875" w:rsidRDefault="0043126A" w:rsidP="0043126A">
      <w:pPr>
        <w:spacing w:after="0" w:line="360" w:lineRule="exact"/>
        <w:rPr>
          <w:rFonts w:eastAsia="Calibri"/>
          <w:color w:val="000000"/>
          <w:spacing w:val="0"/>
          <w:sz w:val="28"/>
          <w:szCs w:val="28"/>
        </w:rPr>
      </w:pPr>
      <w:r w:rsidRPr="00435875">
        <w:rPr>
          <w:rFonts w:eastAsia="Calibri"/>
          <w:color w:val="000000"/>
          <w:spacing w:val="0"/>
          <w:sz w:val="28"/>
          <w:szCs w:val="28"/>
        </w:rPr>
        <w:t xml:space="preserve">2. Методический кейс по </w:t>
      </w:r>
      <w:proofErr w:type="spellStart"/>
      <w:r w:rsidRPr="00435875">
        <w:rPr>
          <w:rFonts w:eastAsia="Calibri"/>
          <w:color w:val="000000"/>
          <w:spacing w:val="0"/>
          <w:sz w:val="28"/>
          <w:szCs w:val="28"/>
        </w:rPr>
        <w:t>игре-квиз</w:t>
      </w:r>
      <w:proofErr w:type="spellEnd"/>
      <w:r w:rsidRPr="00435875">
        <w:rPr>
          <w:rFonts w:eastAsia="Calibri"/>
          <w:b/>
          <w:color w:val="000000"/>
          <w:spacing w:val="0"/>
          <w:sz w:val="28"/>
          <w:szCs w:val="28"/>
        </w:rPr>
        <w:t xml:space="preserve">«Как стать крутым – 10 </w:t>
      </w:r>
      <w:proofErr w:type="spellStart"/>
      <w:r w:rsidRPr="00435875">
        <w:rPr>
          <w:rFonts w:eastAsia="Calibri"/>
          <w:b/>
          <w:color w:val="000000"/>
          <w:spacing w:val="0"/>
          <w:sz w:val="28"/>
          <w:szCs w:val="28"/>
        </w:rPr>
        <w:t>лайфхаков</w:t>
      </w:r>
      <w:proofErr w:type="spellEnd"/>
      <w:r w:rsidRPr="00435875">
        <w:rPr>
          <w:rFonts w:eastAsia="Calibri"/>
          <w:b/>
          <w:color w:val="000000"/>
          <w:spacing w:val="0"/>
          <w:sz w:val="28"/>
          <w:szCs w:val="28"/>
        </w:rPr>
        <w:br/>
        <w:t>о доверии от звезд»</w:t>
      </w:r>
      <w:r w:rsidRPr="00435875">
        <w:rPr>
          <w:rFonts w:eastAsia="Calibri"/>
          <w:color w:val="000000"/>
          <w:spacing w:val="0"/>
          <w:sz w:val="28"/>
          <w:szCs w:val="28"/>
        </w:rPr>
        <w:t>:</w:t>
      </w:r>
    </w:p>
    <w:p w:rsidR="0043126A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6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https://cloud.mail.ru/public/uXzi/UBTynTrr7</w:t>
        </w:r>
      </w:hyperlink>
    </w:p>
    <w:p w:rsidR="0043126A" w:rsidRPr="0043126A" w:rsidRDefault="0043126A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r w:rsidRPr="0043126A">
        <w:rPr>
          <w:rFonts w:eastAsia="Calibri"/>
          <w:spacing w:val="0"/>
          <w:sz w:val="28"/>
          <w:szCs w:val="28"/>
        </w:rPr>
        <w:t xml:space="preserve">Интеллектуальная </w:t>
      </w:r>
      <w:proofErr w:type="spellStart"/>
      <w:r w:rsidRPr="0043126A">
        <w:rPr>
          <w:rFonts w:eastAsia="Calibri"/>
          <w:spacing w:val="0"/>
          <w:sz w:val="28"/>
          <w:szCs w:val="28"/>
        </w:rPr>
        <w:t>игра-квиз</w:t>
      </w:r>
      <w:proofErr w:type="spellEnd"/>
      <w:r w:rsidRPr="0043126A">
        <w:rPr>
          <w:rFonts w:eastAsia="Calibri"/>
          <w:spacing w:val="0"/>
          <w:sz w:val="28"/>
          <w:szCs w:val="28"/>
        </w:rPr>
        <w:t xml:space="preserve"> «Как стать крутым – 10 </w:t>
      </w:r>
      <w:proofErr w:type="spellStart"/>
      <w:r w:rsidRPr="0043126A">
        <w:rPr>
          <w:rFonts w:eastAsia="Calibri"/>
          <w:spacing w:val="0"/>
          <w:sz w:val="28"/>
          <w:szCs w:val="28"/>
        </w:rPr>
        <w:t>лайфхаков</w:t>
      </w:r>
      <w:proofErr w:type="spellEnd"/>
      <w:r w:rsidRPr="0043126A">
        <w:rPr>
          <w:rFonts w:eastAsia="Calibri"/>
          <w:spacing w:val="0"/>
          <w:sz w:val="28"/>
          <w:szCs w:val="28"/>
        </w:rPr>
        <w:t xml:space="preserve"> о доверии от звезд» с видео-вопросами от известных представителей                   10 профессий (актера, ученого, космонавта и т.д.) и комментариями </w:t>
      </w:r>
      <w:proofErr w:type="gramStart"/>
      <w:r w:rsidRPr="0043126A">
        <w:rPr>
          <w:rFonts w:eastAsia="Calibri"/>
          <w:spacing w:val="0"/>
          <w:sz w:val="28"/>
          <w:szCs w:val="28"/>
        </w:rPr>
        <w:t>психолога</w:t>
      </w:r>
      <w:proofErr w:type="gramEnd"/>
      <w:r w:rsidRPr="0043126A">
        <w:rPr>
          <w:rFonts w:eastAsia="Calibri"/>
          <w:spacing w:val="0"/>
          <w:sz w:val="28"/>
          <w:szCs w:val="28"/>
        </w:rPr>
        <w:t xml:space="preserve"> демонстрирующими детям и подросткам, как поверить в себя и воспитать лидерские качества, стать успешным в выбранной профессии, справиться со страхом и неуверенностью (разработана для учеников 1-5 и 6-11 классов)</w:t>
      </w:r>
      <w:r>
        <w:rPr>
          <w:rFonts w:eastAsia="Calibri"/>
          <w:spacing w:val="0"/>
          <w:sz w:val="28"/>
          <w:szCs w:val="28"/>
        </w:rPr>
        <w:t>.</w:t>
      </w:r>
    </w:p>
    <w:p w:rsidR="0043126A" w:rsidRPr="00435875" w:rsidRDefault="0043126A" w:rsidP="0043126A">
      <w:pPr>
        <w:spacing w:after="0" w:line="360" w:lineRule="exact"/>
        <w:ind w:firstLine="567"/>
        <w:rPr>
          <w:rFonts w:eastAsia="Calibri"/>
          <w:color w:val="000000"/>
          <w:spacing w:val="0"/>
          <w:sz w:val="28"/>
          <w:szCs w:val="28"/>
        </w:rPr>
      </w:pPr>
      <w:r w:rsidRPr="00435875">
        <w:rPr>
          <w:rFonts w:eastAsia="Calibri"/>
          <w:spacing w:val="0"/>
          <w:sz w:val="28"/>
          <w:szCs w:val="28"/>
        </w:rPr>
        <w:t xml:space="preserve">3. </w:t>
      </w:r>
      <w:r w:rsidRPr="00435875">
        <w:rPr>
          <w:rFonts w:eastAsia="Calibri"/>
          <w:color w:val="000000"/>
          <w:spacing w:val="0"/>
          <w:sz w:val="28"/>
          <w:szCs w:val="28"/>
        </w:rPr>
        <w:t xml:space="preserve">Методический кейс по игре </w:t>
      </w:r>
      <w:r w:rsidRPr="00435875">
        <w:rPr>
          <w:rFonts w:eastAsia="Calibri"/>
          <w:b/>
          <w:color w:val="000000"/>
          <w:spacing w:val="0"/>
          <w:sz w:val="28"/>
          <w:szCs w:val="28"/>
        </w:rPr>
        <w:t>«В поисках башни»:</w:t>
      </w:r>
    </w:p>
    <w:p w:rsidR="0043126A" w:rsidRDefault="00EA4F06" w:rsidP="0043126A">
      <w:pPr>
        <w:spacing w:after="0" w:line="360" w:lineRule="exact"/>
        <w:ind w:firstLine="567"/>
        <w:rPr>
          <w:rFonts w:eastAsia="Calibri"/>
          <w:spacing w:val="0"/>
          <w:sz w:val="28"/>
          <w:szCs w:val="28"/>
        </w:rPr>
      </w:pPr>
      <w:hyperlink r:id="rId7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https://cloud.mail.ru/public/3YFq/T9VMfBqB1</w:t>
        </w:r>
      </w:hyperlink>
    </w:p>
    <w:p w:rsidR="0043126A" w:rsidRDefault="0043126A" w:rsidP="0043126A">
      <w:pPr>
        <w:pStyle w:val="2"/>
        <w:spacing w:line="276" w:lineRule="auto"/>
        <w:ind w:firstLine="567"/>
        <w:rPr>
          <w:b w:val="0"/>
          <w:spacing w:val="0"/>
        </w:rPr>
      </w:pPr>
      <w:r w:rsidRPr="00BB583D">
        <w:rPr>
          <w:b w:val="0"/>
          <w:spacing w:val="0"/>
        </w:rPr>
        <w:t>Онлайн-игра «В поисках Башни», основанная на интерактивных игровых техниках для проработки типичных подростковых проблем в эмоциональном общении и противостоянии негативному давлению (игра адаптирована как для самостоятельного прохождения, так и для группового проведения с углубленной проработкой зад</w:t>
      </w:r>
      <w:bookmarkStart w:id="0" w:name="_GoBack"/>
      <w:bookmarkEnd w:id="0"/>
      <w:r w:rsidRPr="00BB583D">
        <w:rPr>
          <w:b w:val="0"/>
          <w:spacing w:val="0"/>
        </w:rPr>
        <w:t>аний и психологических техни</w:t>
      </w:r>
      <w:r>
        <w:rPr>
          <w:b w:val="0"/>
          <w:spacing w:val="0"/>
        </w:rPr>
        <w:t>к с помогающими специалистами).</w:t>
      </w:r>
    </w:p>
    <w:p w:rsidR="0043126A" w:rsidRPr="00435875" w:rsidRDefault="0043126A" w:rsidP="0043126A">
      <w:pPr>
        <w:spacing w:after="0" w:line="360" w:lineRule="exact"/>
        <w:rPr>
          <w:rFonts w:eastAsia="Calibri"/>
          <w:color w:val="000000"/>
          <w:spacing w:val="0"/>
          <w:sz w:val="28"/>
          <w:szCs w:val="28"/>
        </w:rPr>
      </w:pPr>
      <w:r w:rsidRPr="00435875">
        <w:rPr>
          <w:rFonts w:eastAsia="Calibri"/>
          <w:spacing w:val="0"/>
          <w:sz w:val="28"/>
          <w:szCs w:val="28"/>
        </w:rPr>
        <w:t xml:space="preserve">4. Методический кейс по </w:t>
      </w:r>
      <w:r w:rsidRPr="00435875">
        <w:rPr>
          <w:rFonts w:eastAsia="Calibri"/>
          <w:color w:val="000000"/>
          <w:spacing w:val="0"/>
          <w:sz w:val="28"/>
          <w:szCs w:val="28"/>
        </w:rPr>
        <w:t xml:space="preserve">игре </w:t>
      </w:r>
      <w:r w:rsidRPr="00435875">
        <w:rPr>
          <w:rFonts w:eastAsia="Calibri"/>
          <w:b/>
          <w:color w:val="000000"/>
          <w:spacing w:val="0"/>
          <w:sz w:val="28"/>
          <w:szCs w:val="28"/>
        </w:rPr>
        <w:t>«Турнир доверия»:</w:t>
      </w:r>
    </w:p>
    <w:p w:rsidR="0043126A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8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https://cloud.mail.ru/public/9pUh/24tGDHrHD</w:t>
        </w:r>
      </w:hyperlink>
    </w:p>
    <w:p w:rsidR="0043126A" w:rsidRPr="0043126A" w:rsidRDefault="0043126A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r w:rsidRPr="0043126A">
        <w:rPr>
          <w:rFonts w:eastAsia="Calibri"/>
          <w:spacing w:val="0"/>
          <w:sz w:val="28"/>
          <w:szCs w:val="28"/>
        </w:rPr>
        <w:t>Игра «Турнир доверия» рассчитана на детей трех возрастных групп: учеников 4-7, 8-9 и 10-11 классов. Сценарий построен по принципам популярной игры «Что? Где? Когда?»</w:t>
      </w:r>
    </w:p>
    <w:p w:rsidR="0043126A" w:rsidRPr="00435875" w:rsidRDefault="0043126A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r w:rsidRPr="00435875">
        <w:rPr>
          <w:rFonts w:eastAsia="Calibri"/>
          <w:spacing w:val="0"/>
          <w:sz w:val="28"/>
          <w:szCs w:val="28"/>
        </w:rPr>
        <w:t xml:space="preserve">5. Серия видеороликов </w:t>
      </w:r>
      <w:r w:rsidRPr="00435875">
        <w:rPr>
          <w:rFonts w:eastAsia="Calibri"/>
          <w:b/>
          <w:spacing w:val="0"/>
          <w:sz w:val="28"/>
          <w:szCs w:val="28"/>
        </w:rPr>
        <w:t>«Воспитывать сложно. Позвонить легко!»</w:t>
      </w:r>
      <w:r w:rsidRPr="00435875">
        <w:rPr>
          <w:rFonts w:eastAsia="Calibri"/>
          <w:spacing w:val="0"/>
          <w:sz w:val="28"/>
          <w:szCs w:val="28"/>
        </w:rPr>
        <w:br/>
        <w:t>и другие социальные видеоролики:</w:t>
      </w:r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9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https://cloud.mail.ru/public/8h9F/XKnREsq8m</w:t>
        </w:r>
      </w:hyperlink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10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https://cloud.mail.ru/public/G4ow/9vNp4GTap</w:t>
        </w:r>
      </w:hyperlink>
    </w:p>
    <w:p w:rsidR="0043126A" w:rsidRPr="00435875" w:rsidRDefault="0043126A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r w:rsidRPr="00435875">
        <w:rPr>
          <w:rFonts w:eastAsia="Calibri"/>
          <w:spacing w:val="0"/>
          <w:sz w:val="28"/>
          <w:szCs w:val="28"/>
        </w:rPr>
        <w:t xml:space="preserve">6. Серия информационно-рекламных материалов </w:t>
      </w:r>
      <w:r w:rsidRPr="00435875">
        <w:rPr>
          <w:rFonts w:eastAsia="Calibri"/>
          <w:b/>
          <w:spacing w:val="0"/>
          <w:sz w:val="28"/>
          <w:szCs w:val="28"/>
        </w:rPr>
        <w:t>«Скажи</w:t>
      </w:r>
      <w:r>
        <w:rPr>
          <w:rFonts w:eastAsia="Calibri"/>
          <w:b/>
          <w:spacing w:val="0"/>
          <w:sz w:val="28"/>
          <w:szCs w:val="28"/>
        </w:rPr>
        <w:t>,</w:t>
      </w:r>
      <w:r w:rsidRPr="00435875">
        <w:rPr>
          <w:rFonts w:eastAsia="Calibri"/>
          <w:b/>
          <w:spacing w:val="0"/>
          <w:sz w:val="28"/>
          <w:szCs w:val="28"/>
        </w:rPr>
        <w:t xml:space="preserve"> о чем молчишь»</w:t>
      </w:r>
      <w:r w:rsidRPr="00435875">
        <w:rPr>
          <w:rFonts w:eastAsia="Calibri"/>
          <w:spacing w:val="0"/>
          <w:sz w:val="28"/>
          <w:szCs w:val="28"/>
        </w:rPr>
        <w:t>:</w:t>
      </w:r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11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https://cloud.mail.ru/public/GLzH/3DCjcDW3r</w:t>
        </w:r>
      </w:hyperlink>
      <w:r w:rsidR="0043126A" w:rsidRPr="00435875">
        <w:rPr>
          <w:rFonts w:eastAsia="Calibri"/>
          <w:color w:val="000000"/>
          <w:spacing w:val="0"/>
          <w:sz w:val="28"/>
          <w:szCs w:val="28"/>
        </w:rPr>
        <w:t> (видеоролик версия 15 сек.)</w:t>
      </w:r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12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https://cloud.mail.ru/public/5th9/BX67xPMBF</w:t>
        </w:r>
      </w:hyperlink>
      <w:r w:rsidR="0043126A" w:rsidRPr="00435875">
        <w:rPr>
          <w:rFonts w:eastAsia="Calibri"/>
          <w:color w:val="000000"/>
          <w:spacing w:val="0"/>
          <w:sz w:val="28"/>
          <w:szCs w:val="28"/>
        </w:rPr>
        <w:t> (видеоролик версия 30 сек.)</w:t>
      </w:r>
    </w:p>
    <w:p w:rsidR="0043126A" w:rsidRPr="00435875" w:rsidRDefault="00EA4F06" w:rsidP="0043126A">
      <w:pPr>
        <w:spacing w:after="0" w:line="360" w:lineRule="exact"/>
        <w:rPr>
          <w:rFonts w:eastAsia="Calibri"/>
          <w:color w:val="000000"/>
          <w:spacing w:val="0"/>
          <w:sz w:val="28"/>
          <w:szCs w:val="28"/>
        </w:rPr>
      </w:pPr>
      <w:hyperlink r:id="rId13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https://cloud.mail.ru/public/Ea4F/HywJ8eA1P</w:t>
        </w:r>
      </w:hyperlink>
      <w:r w:rsidR="0043126A" w:rsidRPr="00435875">
        <w:rPr>
          <w:rFonts w:eastAsia="Calibri"/>
          <w:color w:val="000000"/>
          <w:spacing w:val="0"/>
          <w:sz w:val="28"/>
          <w:szCs w:val="28"/>
        </w:rPr>
        <w:t xml:space="preserve"> (макеты плакатов).</w:t>
      </w:r>
    </w:p>
    <w:p w:rsidR="0043126A" w:rsidRPr="00435875" w:rsidRDefault="0043126A" w:rsidP="0043126A">
      <w:pPr>
        <w:spacing w:after="0" w:line="360" w:lineRule="exact"/>
        <w:rPr>
          <w:rFonts w:eastAsia="Calibri"/>
          <w:color w:val="000000"/>
          <w:spacing w:val="0"/>
          <w:sz w:val="28"/>
          <w:szCs w:val="28"/>
        </w:rPr>
      </w:pPr>
      <w:r w:rsidRPr="00435875">
        <w:rPr>
          <w:rFonts w:eastAsia="Calibri"/>
          <w:color w:val="000000"/>
          <w:spacing w:val="0"/>
          <w:sz w:val="28"/>
          <w:szCs w:val="28"/>
        </w:rPr>
        <w:t>7. Серия информационно-рекламных материалов «</w:t>
      </w:r>
      <w:r w:rsidRPr="00435875">
        <w:rPr>
          <w:rFonts w:eastAsia="Calibri"/>
          <w:b/>
          <w:color w:val="000000"/>
          <w:spacing w:val="0"/>
          <w:sz w:val="28"/>
          <w:szCs w:val="28"/>
        </w:rPr>
        <w:t>О принципах работы детского телефона доверия»</w:t>
      </w:r>
      <w:r w:rsidRPr="00435875">
        <w:rPr>
          <w:rFonts w:eastAsia="Calibri"/>
          <w:color w:val="000000"/>
          <w:spacing w:val="0"/>
          <w:sz w:val="28"/>
          <w:szCs w:val="28"/>
        </w:rPr>
        <w:t>:</w:t>
      </w:r>
    </w:p>
    <w:p w:rsidR="0043126A" w:rsidRPr="00435875" w:rsidRDefault="00EA4F06" w:rsidP="0043126A">
      <w:pPr>
        <w:spacing w:after="0" w:line="360" w:lineRule="exact"/>
        <w:rPr>
          <w:rFonts w:eastAsia="Calibri"/>
          <w:spacing w:val="0"/>
          <w:sz w:val="28"/>
          <w:szCs w:val="28"/>
        </w:rPr>
      </w:pPr>
      <w:hyperlink r:id="rId14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https://cloud.mail.ru/public/AAy2/C34GDDbXm</w:t>
        </w:r>
      </w:hyperlink>
      <w:r w:rsidR="0043126A" w:rsidRPr="00435875">
        <w:rPr>
          <w:rFonts w:eastAsia="Calibri"/>
          <w:spacing w:val="0"/>
          <w:sz w:val="28"/>
          <w:szCs w:val="28"/>
        </w:rPr>
        <w:t xml:space="preserve"> (макеты плакатов)</w:t>
      </w:r>
    </w:p>
    <w:p w:rsidR="00827C7A" w:rsidRDefault="00EA4F06" w:rsidP="0043126A">
      <w:pPr>
        <w:spacing w:after="0" w:line="360" w:lineRule="exact"/>
      </w:pPr>
      <w:hyperlink r:id="rId15" w:history="1">
        <w:r w:rsidR="0043126A" w:rsidRPr="00435875">
          <w:rPr>
            <w:rFonts w:eastAsia="Calibri"/>
            <w:color w:val="0000FF"/>
            <w:spacing w:val="0"/>
            <w:sz w:val="28"/>
            <w:szCs w:val="28"/>
            <w:u w:val="single"/>
          </w:rPr>
          <w:t>https://cloud.mail.ru/public/L3od/QhjXQHx51</w:t>
        </w:r>
      </w:hyperlink>
      <w:r w:rsidR="0043126A" w:rsidRPr="00435875">
        <w:rPr>
          <w:rFonts w:eastAsia="Calibri"/>
          <w:spacing w:val="0"/>
          <w:sz w:val="28"/>
          <w:szCs w:val="28"/>
        </w:rPr>
        <w:t xml:space="preserve"> (</w:t>
      </w:r>
      <w:proofErr w:type="gramStart"/>
      <w:r w:rsidR="0043126A" w:rsidRPr="00435875">
        <w:rPr>
          <w:rFonts w:eastAsia="Calibri"/>
          <w:spacing w:val="0"/>
          <w:sz w:val="28"/>
          <w:szCs w:val="28"/>
        </w:rPr>
        <w:t>интернет-баннеры</w:t>
      </w:r>
      <w:proofErr w:type="gramEnd"/>
      <w:r w:rsidR="0043126A" w:rsidRPr="00435875">
        <w:rPr>
          <w:rFonts w:eastAsia="Calibri"/>
          <w:spacing w:val="0"/>
          <w:sz w:val="28"/>
          <w:szCs w:val="28"/>
        </w:rPr>
        <w:t>)</w:t>
      </w:r>
    </w:p>
    <w:sectPr w:rsidR="00827C7A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83"/>
    <w:multiLevelType w:val="hybridMultilevel"/>
    <w:tmpl w:val="186C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304DB"/>
    <w:rsid w:val="00146FFA"/>
    <w:rsid w:val="0043126A"/>
    <w:rsid w:val="006304DB"/>
    <w:rsid w:val="00800277"/>
    <w:rsid w:val="00827C7A"/>
    <w:rsid w:val="008A681B"/>
    <w:rsid w:val="00EA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A"/>
    <w:pPr>
      <w:spacing w:after="120" w:line="288" w:lineRule="auto"/>
      <w:ind w:firstLine="709"/>
      <w:jc w:val="both"/>
    </w:pPr>
    <w:rPr>
      <w:spacing w:val="16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26A"/>
    <w:pPr>
      <w:spacing w:after="0" w:line="360" w:lineRule="exact"/>
      <w:ind w:firstLine="0"/>
    </w:pPr>
    <w:rPr>
      <w:b/>
      <w:bCs/>
      <w:sz w:val="28"/>
      <w:lang/>
    </w:rPr>
  </w:style>
  <w:style w:type="character" w:customStyle="1" w:styleId="20">
    <w:name w:val="Основной текст 2 Знак"/>
    <w:basedOn w:val="a0"/>
    <w:link w:val="2"/>
    <w:rsid w:val="0043126A"/>
    <w:rPr>
      <w:b/>
      <w:bCs/>
      <w:spacing w:val="16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6A"/>
    <w:pPr>
      <w:spacing w:after="120" w:line="288" w:lineRule="auto"/>
      <w:ind w:firstLine="709"/>
      <w:jc w:val="both"/>
    </w:pPr>
    <w:rPr>
      <w:spacing w:val="16"/>
      <w:sz w:val="2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26A"/>
    <w:pPr>
      <w:spacing w:after="0" w:line="360" w:lineRule="exact"/>
      <w:ind w:firstLine="0"/>
    </w:pPr>
    <w:rPr>
      <w:b/>
      <w:bCs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3126A"/>
    <w:rPr>
      <w:b/>
      <w:bCs/>
      <w:spacing w:val="16"/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pUh/24tGDHrHD" TargetMode="External"/><Relationship Id="rId13" Type="http://schemas.openxmlformats.org/officeDocument/2006/relationships/hyperlink" Target="https://cloud.mail.ru/public/Ea4F/HywJ8eA1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YFq/T9VMfBqB1" TargetMode="External"/><Relationship Id="rId12" Type="http://schemas.openxmlformats.org/officeDocument/2006/relationships/hyperlink" Target="https://cloud.mail.ru/public/5th9/BX67xPM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Xzi/UBTynTrr7" TargetMode="External"/><Relationship Id="rId11" Type="http://schemas.openxmlformats.org/officeDocument/2006/relationships/hyperlink" Target="https://cloud.mail.ru/public/GLzH/3DCjcDW3r" TargetMode="External"/><Relationship Id="rId5" Type="http://schemas.openxmlformats.org/officeDocument/2006/relationships/hyperlink" Target="https://cloud.mail.ru/public/j3bY/jaCNssAMU" TargetMode="External"/><Relationship Id="rId15" Type="http://schemas.openxmlformats.org/officeDocument/2006/relationships/hyperlink" Target="https://cloud.mail.ru/public/L3od/QhjXQHx51" TargetMode="External"/><Relationship Id="rId10" Type="http://schemas.openxmlformats.org/officeDocument/2006/relationships/hyperlink" Target="https://cloud.mail.ru/public/G4ow/9vNp4GT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h9F/XKnREsq8m" TargetMode="External"/><Relationship Id="rId14" Type="http://schemas.openxmlformats.org/officeDocument/2006/relationships/hyperlink" Target="https://cloud.mail.ru/public/AAy2/C34GDDb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2</cp:revision>
  <dcterms:created xsi:type="dcterms:W3CDTF">2021-04-23T13:21:00Z</dcterms:created>
  <dcterms:modified xsi:type="dcterms:W3CDTF">2021-04-23T13:21:00Z</dcterms:modified>
</cp:coreProperties>
</file>